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2017年</w:t>
      </w:r>
      <w:r>
        <w:rPr>
          <w:rFonts w:hint="eastAsia"/>
          <w:b/>
          <w:sz w:val="30"/>
          <w:szCs w:val="30"/>
        </w:rPr>
        <w:t>获奖记录(</w:t>
      </w:r>
      <w:r>
        <w:rPr>
          <w:rFonts w:hint="eastAsia"/>
          <w:b/>
          <w:sz w:val="30"/>
          <w:szCs w:val="30"/>
          <w:lang w:val="en-US" w:eastAsia="zh-CN"/>
        </w:rPr>
        <w:t>美术</w:t>
      </w:r>
      <w:r>
        <w:rPr>
          <w:rFonts w:hint="eastAsia"/>
          <w:b/>
          <w:sz w:val="30"/>
          <w:szCs w:val="30"/>
        </w:rPr>
        <w:t>)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947"/>
        <w:gridCol w:w="962"/>
        <w:gridCol w:w="486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 期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校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486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      项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2017.5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卢欣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“阳光下下成长”——2017年上海市学生绘画书作</w:t>
            </w:r>
          </w:p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品比赛和展览（黄浦区活动）一等奖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2017.5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李悦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“阳光下下成长”——2017年上海市学生绘画书法</w:t>
            </w:r>
          </w:p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作品比赛和展览（黄浦区活动）三等奖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2017.5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范馨元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“阳光下下成长”——2017年上海市学生绘画书法</w:t>
            </w:r>
          </w:p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作品比赛和展览（黄浦区活动）三等奖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2017.5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缪乐荃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“阳光下下成长”——2017年上海市学生绘画书法</w:t>
            </w:r>
          </w:p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作品比赛和展览（黄浦区活动）二等奖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2017.6.1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柳羽庭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2017年国际少儿航空绘画上海赛区比赛一等奖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2017.6.1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胡茵琪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2017年国际少儿航空绘画上海赛区比赛二等奖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2017.6.1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范若妍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2017年国际少儿航空绘画上海赛区比赛一等奖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2017.12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张宇墨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黄浦区第六届青少年科技节“科幻画”比赛（小学组）三等奖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2017.6.1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周子聪</w:t>
            </w: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2017年国际少儿航空绘画上海赛区比赛一等奖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2017.6.1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周子颖</w:t>
            </w: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2017年国际少儿航空绘画上海赛区比赛一等奖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2017.12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张乐优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黄浦区第六届青少年科技节“科幻画”比赛（小学</w:t>
            </w:r>
          </w:p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组）三等奖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2017.12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潘家烨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黄浦区第六届青少年科技节“科幻画”比赛（小学</w:t>
            </w:r>
          </w:p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组）三等奖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范馨元</w:t>
            </w:r>
          </w:p>
        </w:tc>
        <w:tc>
          <w:tcPr>
            <w:tcW w:w="4860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“童心和神话”——我心中的创世英雄少儿艺术作</w:t>
            </w:r>
          </w:p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品创作征集（入围展示）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蓬</w:t>
            </w:r>
            <w:r>
              <w:rPr>
                <w:rFonts w:hint="eastAsia"/>
                <w:lang w:eastAsia="zh-CN"/>
              </w:rPr>
              <w:t>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袁子涵</w:t>
            </w: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“童心和神话”——我心中的创世英雄少儿艺术作</w:t>
            </w:r>
          </w:p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品创作征集（入围展示）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2017.6</w:t>
            </w: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蓬二小</w:t>
            </w: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蔡越</w:t>
            </w: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“童心和神话”——我心中的创世英雄少儿艺术作</w:t>
            </w:r>
          </w:p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品创作征集（入围展示）</w:t>
            </w: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62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86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54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81A76"/>
    <w:rsid w:val="11390132"/>
    <w:rsid w:val="1D981A76"/>
    <w:rsid w:val="3A754752"/>
    <w:rsid w:val="7431759C"/>
    <w:rsid w:val="77636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2018-01-08T07:05:00Z</dcterms:created>
  <dc:creator>颜渊</dc:creator>
  <cp:lastModifiedBy>lisa lin</cp:lastModifiedBy>
  <dcterms:modified xsi:type="dcterms:W3CDTF">2018-01-08T08:29:59Z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