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锐字云字库楷体1.0" w:hAnsi="锐字云字库楷体1.0" w:eastAsia="锐字云字库楷体1.0" w:cs="锐字云字库楷体1.0"/>
          <w:b/>
          <w:bCs/>
          <w:sz w:val="28"/>
          <w:szCs w:val="28"/>
        </w:rPr>
      </w:pPr>
      <w:r>
        <w:rPr>
          <w:rFonts w:hint="eastAsia" w:ascii="锐字云字库楷体1.0" w:hAnsi="锐字云字库楷体1.0" w:eastAsia="锐字云字库楷体1.0" w:cs="锐字云字库楷体1.0"/>
          <w:b/>
          <w:bCs/>
          <w:sz w:val="28"/>
          <w:szCs w:val="28"/>
        </w:rPr>
        <w:t>蓬莱路第二小学课堂教学观察评价表（试行）</w:t>
      </w:r>
    </w:p>
    <w:p>
      <w:pPr>
        <w:spacing w:line="240" w:lineRule="atLeast"/>
        <w:rPr>
          <w:rFonts w:ascii="锐字云字库楷体1.0" w:hAnsi="锐字云字库楷体1.0" w:eastAsia="锐字云字库楷体1.0" w:cs="锐字云字库楷体1.0"/>
          <w:szCs w:val="21"/>
          <w:u w:val="single"/>
        </w:rPr>
      </w:pPr>
      <w:r>
        <w:rPr>
          <w:rFonts w:hint="eastAsia" w:ascii="锐字云字库楷体1.0" w:hAnsi="锐字云字库楷体1.0" w:eastAsia="锐字云字库楷体1.0" w:cs="锐字云字库楷体1.0"/>
          <w:szCs w:val="21"/>
        </w:rPr>
        <w:t xml:space="preserve">            观评人：</w:t>
      </w:r>
      <w:r>
        <w:rPr>
          <w:rFonts w:hint="eastAsia" w:ascii="锐字云字库楷体1.0" w:hAnsi="锐字云字库楷体1.0" w:eastAsia="锐字云字库楷体1.0" w:cs="锐字云字库楷体1.0"/>
          <w:szCs w:val="21"/>
          <w:u w:val="single"/>
        </w:rPr>
        <w:t xml:space="preserve">   </w:t>
      </w:r>
      <w:r>
        <w:rPr>
          <w:rFonts w:hint="eastAsia" w:ascii="锐字云字库楷体1.0" w:hAnsi="锐字云字库楷体1.0" w:eastAsia="锐字云字库楷体1.0" w:cs="锐字云字库楷体1.0"/>
          <w:szCs w:val="21"/>
          <w:u w:val="single"/>
          <w:lang w:eastAsia="zh-CN"/>
        </w:rPr>
        <w:t>周琪敏</w:t>
      </w:r>
      <w:r>
        <w:rPr>
          <w:rFonts w:hint="eastAsia" w:ascii="锐字云字库楷体1.0" w:hAnsi="锐字云字库楷体1.0" w:eastAsia="锐字云字库楷体1.0" w:cs="锐字云字库楷体1.0"/>
          <w:szCs w:val="21"/>
          <w:u w:val="single"/>
        </w:rPr>
        <w:t xml:space="preserve">              </w:t>
      </w:r>
      <w:r>
        <w:rPr>
          <w:rFonts w:hint="eastAsia" w:ascii="锐字云字库楷体1.0" w:hAnsi="锐字云字库楷体1.0" w:eastAsia="锐字云字库楷体1.0" w:cs="锐字云字库楷体1.0"/>
          <w:szCs w:val="21"/>
        </w:rPr>
        <w:t xml:space="preserve">       观评日期：</w:t>
      </w:r>
      <w:r>
        <w:rPr>
          <w:rFonts w:hint="eastAsia" w:ascii="锐字云字库楷体1.0" w:hAnsi="锐字云字库楷体1.0" w:eastAsia="锐字云字库楷体1.0" w:cs="锐字云字库楷体1.0"/>
          <w:szCs w:val="21"/>
          <w:u w:val="single"/>
        </w:rPr>
        <w:t xml:space="preserve"> </w:t>
      </w:r>
      <w:r>
        <w:rPr>
          <w:rFonts w:hint="eastAsia" w:ascii="锐字云字库楷体1.0" w:hAnsi="锐字云字库楷体1.0" w:eastAsia="锐字云字库楷体1.0" w:cs="锐字云字库楷体1.0"/>
          <w:szCs w:val="21"/>
          <w:u w:val="single"/>
          <w:lang w:val="en-US" w:eastAsia="zh-CN"/>
        </w:rPr>
        <w:t>2017.</w:t>
      </w:r>
      <w:r>
        <w:rPr>
          <w:rFonts w:hint="default" w:ascii="锐字云字库楷体1.0" w:hAnsi="锐字云字库楷体1.0" w:eastAsia="锐字云字库楷体1.0" w:cs="锐字云字库楷体1.0"/>
          <w:szCs w:val="21"/>
          <w:u w:val="single"/>
          <w:lang w:val="en-US" w:eastAsia="zh-CN"/>
        </w:rPr>
        <w:t>9</w:t>
      </w:r>
      <w:r>
        <w:rPr>
          <w:rFonts w:hint="eastAsia" w:ascii="锐字云字库楷体1.0" w:hAnsi="锐字云字库楷体1.0" w:eastAsia="锐字云字库楷体1.0" w:cs="锐字云字库楷体1.0"/>
          <w:szCs w:val="21"/>
          <w:u w:val="single"/>
          <w:lang w:val="en-US" w:eastAsia="zh-CN"/>
        </w:rPr>
        <w:t>.2</w:t>
      </w:r>
      <w:r>
        <w:rPr>
          <w:rFonts w:hint="eastAsia" w:ascii="锐字云字库楷体1.0" w:hAnsi="锐字云字库楷体1.0" w:eastAsia="锐字云字库楷体1.0" w:cs="锐字云字库楷体1.0"/>
          <w:szCs w:val="21"/>
          <w:u w:val="single"/>
        </w:rPr>
        <w:t xml:space="preserve"> </w:t>
      </w:r>
      <w:r>
        <w:rPr>
          <w:rFonts w:hint="default" w:ascii="锐字云字库楷体1.0" w:hAnsi="锐字云字库楷体1.0" w:eastAsia="锐字云字库楷体1.0" w:cs="锐字云字库楷体1.0"/>
          <w:szCs w:val="21"/>
          <w:u w:val="single"/>
          <w:lang w:val="en-US"/>
        </w:rPr>
        <w:t>6</w:t>
      </w:r>
      <w:r>
        <w:rPr>
          <w:rFonts w:hint="eastAsia" w:ascii="锐字云字库楷体1.0" w:hAnsi="锐字云字库楷体1.0" w:eastAsia="锐字云字库楷体1.0" w:cs="锐字云字库楷体1.0"/>
          <w:szCs w:val="21"/>
          <w:u w:val="single"/>
        </w:rPr>
        <w:t xml:space="preserve">             </w:t>
      </w:r>
    </w:p>
    <w:tbl>
      <w:tblPr>
        <w:tblStyle w:val="6"/>
        <w:tblpPr w:leftFromText="180" w:rightFromText="180" w:vertAnchor="text" w:horzAnchor="page" w:tblpX="1808" w:tblpY="117"/>
        <w:tblOverlap w:val="never"/>
        <w:tblW w:w="8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735"/>
        <w:gridCol w:w="893"/>
        <w:gridCol w:w="949"/>
        <w:gridCol w:w="775"/>
        <w:gridCol w:w="1563"/>
        <w:gridCol w:w="680"/>
        <w:gridCol w:w="780"/>
        <w:gridCol w:w="750"/>
        <w:gridCol w:w="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52" w:type="dxa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学科</w:t>
            </w:r>
          </w:p>
        </w:tc>
        <w:tc>
          <w:tcPr>
            <w:tcW w:w="735" w:type="dxa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语文</w:t>
            </w:r>
          </w:p>
        </w:tc>
        <w:tc>
          <w:tcPr>
            <w:tcW w:w="893" w:type="dxa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教师</w:t>
            </w:r>
          </w:p>
        </w:tc>
        <w:tc>
          <w:tcPr>
            <w:tcW w:w="949" w:type="dxa"/>
          </w:tcPr>
          <w:p>
            <w:pPr>
              <w:spacing w:line="26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许箫</w:t>
            </w:r>
          </w:p>
        </w:tc>
        <w:tc>
          <w:tcPr>
            <w:tcW w:w="775" w:type="dxa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班级</w:t>
            </w:r>
          </w:p>
        </w:tc>
        <w:tc>
          <w:tcPr>
            <w:tcW w:w="1563" w:type="dxa"/>
          </w:tcPr>
          <w:p>
            <w:pPr>
              <w:spacing w:line="26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680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课题</w:t>
            </w:r>
          </w:p>
        </w:tc>
        <w:tc>
          <w:tcPr>
            <w:tcW w:w="2301" w:type="dxa"/>
            <w:gridSpan w:val="3"/>
          </w:tcPr>
          <w:p>
            <w:pPr>
              <w:spacing w:line="26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奇异的琥珀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52" w:type="dxa"/>
            <w:vMerge w:val="restart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观评维度</w:t>
            </w:r>
          </w:p>
        </w:tc>
        <w:tc>
          <w:tcPr>
            <w:tcW w:w="735" w:type="dxa"/>
            <w:vMerge w:val="restart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观评</w:t>
            </w:r>
          </w:p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指标</w:t>
            </w:r>
          </w:p>
        </w:tc>
        <w:tc>
          <w:tcPr>
            <w:tcW w:w="4180" w:type="dxa"/>
            <w:gridSpan w:val="4"/>
            <w:vMerge w:val="restart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观评要点（标准）</w:t>
            </w:r>
          </w:p>
        </w:tc>
        <w:tc>
          <w:tcPr>
            <w:tcW w:w="2981" w:type="dxa"/>
            <w:gridSpan w:val="4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观评满意度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752" w:type="dxa"/>
            <w:vMerge w:val="continue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180" w:type="dxa"/>
            <w:gridSpan w:val="4"/>
            <w:vMerge w:val="continue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80" w:type="dxa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A</w:t>
            </w:r>
          </w:p>
        </w:tc>
        <w:tc>
          <w:tcPr>
            <w:tcW w:w="780" w:type="dxa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B</w:t>
            </w:r>
          </w:p>
        </w:tc>
        <w:tc>
          <w:tcPr>
            <w:tcW w:w="750" w:type="dxa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C</w:t>
            </w:r>
          </w:p>
        </w:tc>
        <w:tc>
          <w:tcPr>
            <w:tcW w:w="771" w:type="dxa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52" w:type="dxa"/>
            <w:vMerge w:val="restart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师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行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为</w:t>
            </w:r>
          </w:p>
        </w:tc>
        <w:tc>
          <w:tcPr>
            <w:tcW w:w="735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教学</w:t>
            </w:r>
          </w:p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设计</w:t>
            </w:r>
          </w:p>
        </w:tc>
        <w:tc>
          <w:tcPr>
            <w:tcW w:w="4180" w:type="dxa"/>
            <w:gridSpan w:val="4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1、教学目标明确，符合课程标准</w:t>
            </w:r>
            <w:r>
              <w:rPr>
                <w:rFonts w:ascii="宋体" w:hAnsi="宋体" w:eastAsia="宋体" w:cs="宋体"/>
                <w:szCs w:val="21"/>
              </w:rPr>
              <w:t>,</w:t>
            </w:r>
            <w:r>
              <w:rPr>
                <w:rFonts w:hint="eastAsia" w:ascii="宋体" w:hAnsi="宋体" w:eastAsia="宋体" w:cs="宋体"/>
                <w:szCs w:val="21"/>
              </w:rPr>
              <w:t>教学基本要求；教材内容处理适切，符合学生实际；教学方式体现学科（课型）特征。</w:t>
            </w:r>
          </w:p>
        </w:tc>
        <w:tc>
          <w:tcPr>
            <w:tcW w:w="680" w:type="dxa"/>
          </w:tcPr>
          <w:p>
            <w:pPr>
              <w:spacing w:line="260" w:lineRule="exact"/>
              <w:rPr>
                <w:rFonts w:hint="default" w:ascii="Arial" w:hAnsi="Arial" w:eastAsia="宋体" w:cs="Arial"/>
                <w:szCs w:val="21"/>
              </w:rPr>
            </w:pPr>
          </w:p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default" w:ascii="Arial" w:hAnsi="Arial" w:eastAsia="宋体" w:cs="Arial"/>
                <w:szCs w:val="21"/>
              </w:rPr>
              <w:t>√</w:t>
            </w:r>
          </w:p>
        </w:tc>
        <w:tc>
          <w:tcPr>
            <w:tcW w:w="780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50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71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752" w:type="dxa"/>
            <w:vMerge w:val="continue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5" w:type="dxa"/>
            <w:vMerge w:val="restart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教学</w:t>
            </w:r>
          </w:p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过程</w:t>
            </w:r>
          </w:p>
        </w:tc>
        <w:tc>
          <w:tcPr>
            <w:tcW w:w="4180" w:type="dxa"/>
            <w:gridSpan w:val="4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2、面向全体学生，营造和谐向上的课堂氛围；关注不同层次学生学习状况和需求，注重因材施教；注重学法指导和思维品质培养；注重“蓬莱小镇”元素融入教学过程。</w:t>
            </w:r>
          </w:p>
        </w:tc>
        <w:tc>
          <w:tcPr>
            <w:tcW w:w="680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default" w:ascii="Arial" w:hAnsi="Arial" w:eastAsia="宋体" w:cs="Arial"/>
                <w:szCs w:val="21"/>
              </w:rPr>
              <w:t>√</w:t>
            </w:r>
          </w:p>
        </w:tc>
        <w:tc>
          <w:tcPr>
            <w:tcW w:w="780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50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71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752" w:type="dxa"/>
            <w:vMerge w:val="continue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180" w:type="dxa"/>
            <w:gridSpan w:val="4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3、注重学科资源开发和多媒体等教学技术有效使用；注重情境创设和即时性过程性的有效评价；注重教学内容的重点突出和难点突破（分解）。</w:t>
            </w:r>
          </w:p>
        </w:tc>
        <w:tc>
          <w:tcPr>
            <w:tcW w:w="680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80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default" w:ascii="Arial" w:hAnsi="Arial" w:eastAsia="宋体" w:cs="Arial"/>
                <w:szCs w:val="21"/>
              </w:rPr>
              <w:t>√</w:t>
            </w:r>
          </w:p>
        </w:tc>
        <w:tc>
          <w:tcPr>
            <w:tcW w:w="750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71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52" w:type="dxa"/>
            <w:vMerge w:val="continue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180" w:type="dxa"/>
            <w:gridSpan w:val="4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4、善于观察，关注课堂生成；善于对学生表现的激励与调控，注重传授与启发探究多元方式的结合；教学环节过程紧凑完整，教学目标达成度较高。</w:t>
            </w:r>
          </w:p>
        </w:tc>
        <w:tc>
          <w:tcPr>
            <w:tcW w:w="680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default" w:ascii="Arial" w:hAnsi="Arial" w:eastAsia="宋体" w:cs="Arial"/>
                <w:szCs w:val="21"/>
              </w:rPr>
              <w:t>√</w:t>
            </w:r>
          </w:p>
        </w:tc>
        <w:tc>
          <w:tcPr>
            <w:tcW w:w="780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50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71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752" w:type="dxa"/>
            <w:vMerge w:val="continue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5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教学</w:t>
            </w:r>
          </w:p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素养</w:t>
            </w:r>
          </w:p>
        </w:tc>
        <w:tc>
          <w:tcPr>
            <w:tcW w:w="4180" w:type="dxa"/>
            <w:gridSpan w:val="4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5、教态亲切自然、尊重学生；语言规范、表达清晰；教风良好，富有感染力。</w:t>
            </w:r>
          </w:p>
        </w:tc>
        <w:tc>
          <w:tcPr>
            <w:tcW w:w="680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default" w:ascii="Arial" w:hAnsi="Arial" w:eastAsia="宋体" w:cs="Arial"/>
                <w:szCs w:val="21"/>
              </w:rPr>
              <w:t>√</w:t>
            </w:r>
          </w:p>
        </w:tc>
        <w:tc>
          <w:tcPr>
            <w:tcW w:w="780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50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71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752" w:type="dxa"/>
            <w:vMerge w:val="restart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生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习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行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为</w:t>
            </w:r>
          </w:p>
        </w:tc>
        <w:tc>
          <w:tcPr>
            <w:tcW w:w="735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</w:t>
            </w:r>
          </w:p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准备</w:t>
            </w:r>
          </w:p>
        </w:tc>
        <w:tc>
          <w:tcPr>
            <w:tcW w:w="4180" w:type="dxa"/>
            <w:gridSpan w:val="4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6、学生学习用品准备齐全，情绪饱满进入上课状态。</w:t>
            </w:r>
          </w:p>
        </w:tc>
        <w:tc>
          <w:tcPr>
            <w:tcW w:w="680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default" w:ascii="Arial" w:hAnsi="Arial" w:eastAsia="宋体" w:cs="Arial"/>
                <w:szCs w:val="21"/>
              </w:rPr>
              <w:t>√</w:t>
            </w:r>
          </w:p>
        </w:tc>
        <w:tc>
          <w:tcPr>
            <w:tcW w:w="780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50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71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752" w:type="dxa"/>
            <w:vMerge w:val="continue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5" w:type="dxa"/>
            <w:vMerge w:val="restart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</w:t>
            </w:r>
          </w:p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状态</w:t>
            </w:r>
          </w:p>
        </w:tc>
        <w:tc>
          <w:tcPr>
            <w:tcW w:w="4180" w:type="dxa"/>
            <w:gridSpan w:val="4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7、不同层次的学生主动参与，倾听专注，遵守规则；积极发言，声音响亮；善于交流合作；读写认真，姿势正确，保持浓厚的学习兴趣和探究愿望。</w:t>
            </w:r>
          </w:p>
        </w:tc>
        <w:tc>
          <w:tcPr>
            <w:tcW w:w="680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80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default" w:ascii="Arial" w:hAnsi="Arial" w:eastAsia="宋体" w:cs="Arial"/>
                <w:szCs w:val="21"/>
              </w:rPr>
              <w:t>√</w:t>
            </w:r>
          </w:p>
        </w:tc>
        <w:tc>
          <w:tcPr>
            <w:tcW w:w="750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71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752" w:type="dxa"/>
            <w:vMerge w:val="continue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180" w:type="dxa"/>
            <w:gridSpan w:val="4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8、自信独立；思维积极、富于想象；敢于质疑（乐于表达自己的观点和见解）</w:t>
            </w:r>
          </w:p>
        </w:tc>
        <w:tc>
          <w:tcPr>
            <w:tcW w:w="680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default" w:ascii="Arial" w:hAnsi="Arial" w:eastAsia="宋体" w:cs="Arial"/>
                <w:szCs w:val="21"/>
              </w:rPr>
              <w:t>√</w:t>
            </w:r>
          </w:p>
        </w:tc>
        <w:tc>
          <w:tcPr>
            <w:tcW w:w="780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50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71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752" w:type="dxa"/>
            <w:vMerge w:val="continue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180" w:type="dxa"/>
            <w:gridSpan w:val="4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9、学习方式多样（有自主学习、主动探究、合作交流等学习过程）；学习习惯良好；课堂氛围民主、融洽、活跃。</w:t>
            </w:r>
          </w:p>
        </w:tc>
        <w:tc>
          <w:tcPr>
            <w:tcW w:w="680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default" w:ascii="Arial" w:hAnsi="Arial" w:eastAsia="宋体" w:cs="Arial"/>
                <w:szCs w:val="21"/>
              </w:rPr>
              <w:t>√</w:t>
            </w:r>
          </w:p>
        </w:tc>
        <w:tc>
          <w:tcPr>
            <w:tcW w:w="780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50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71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752" w:type="dxa"/>
            <w:vMerge w:val="continue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5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</w:t>
            </w:r>
          </w:p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效果</w:t>
            </w:r>
          </w:p>
        </w:tc>
        <w:tc>
          <w:tcPr>
            <w:tcW w:w="4180" w:type="dxa"/>
            <w:gridSpan w:val="4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10、课堂训练、答问、交流、评说等的正确率高；学生学有所得，有成功体验；本节课相关的学习目标达成度高。</w:t>
            </w:r>
          </w:p>
        </w:tc>
        <w:tc>
          <w:tcPr>
            <w:tcW w:w="680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80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default" w:ascii="Arial" w:hAnsi="Arial" w:eastAsia="宋体" w:cs="Arial"/>
                <w:szCs w:val="21"/>
              </w:rPr>
              <w:t>√</w:t>
            </w:r>
          </w:p>
        </w:tc>
        <w:tc>
          <w:tcPr>
            <w:tcW w:w="750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71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7" w:type="dxa"/>
            <w:gridSpan w:val="6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总评等第：</w:t>
            </w:r>
          </w:p>
        </w:tc>
        <w:tc>
          <w:tcPr>
            <w:tcW w:w="2981" w:type="dxa"/>
            <w:gridSpan w:val="4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94</w:t>
            </w:r>
          </w:p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8648" w:type="dxa"/>
            <w:gridSpan w:val="10"/>
          </w:tcPr>
          <w:p>
            <w:pPr>
              <w:spacing w:line="260" w:lineRule="exac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总体评述：</w:t>
            </w:r>
          </w:p>
          <w:p>
            <w:pPr>
              <w:spacing w:line="26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1教师能基于课程标准，根据学生实际，及时调整教学进程，尤其注重观察顺序、关键词辨析、小节背诵指导。</w:t>
            </w:r>
          </w:p>
          <w:p>
            <w:pPr>
              <w:spacing w:line="26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2教学中能用合作学习的方式，让学生探究松脂球形成的条件，并结合单元训练目标，让学生对于关键词句进行标准，从而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为学生提供积极的学习经历。</w:t>
            </w:r>
          </w:p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3.教师对于松脂球形成的条件的逻辑关系还要再做研究梳理，对于科普小品文的写作脉络要给予关注。</w:t>
            </w:r>
          </w:p>
        </w:tc>
      </w:tr>
    </w:tbl>
    <w:p>
      <w:pPr>
        <w:spacing w:line="360" w:lineRule="exact"/>
        <w:rPr>
          <w:rFonts w:hint="eastAsia" w:ascii="锐字云字库楷体1.0" w:hAnsi="锐字云字库楷体1.0" w:eastAsia="锐字云字库楷体1.0" w:cs="锐字云字库楷体1.0"/>
          <w:sz w:val="24"/>
        </w:rPr>
      </w:pPr>
      <w:r>
        <w:rPr>
          <w:rFonts w:hint="eastAsia" w:ascii="宋体" w:hAnsi="宋体" w:eastAsia="宋体" w:cs="仿宋_GB2312"/>
          <w:b/>
          <w:sz w:val="24"/>
        </w:rPr>
        <w:t>备注</w:t>
      </w:r>
      <w:r>
        <w:rPr>
          <w:rFonts w:hint="eastAsia" w:ascii="宋体" w:hAnsi="宋体" w:eastAsia="宋体" w:cs="仿宋_GB2312"/>
          <w:sz w:val="24"/>
        </w:rPr>
        <w:t>:</w:t>
      </w:r>
      <w:r>
        <w:rPr>
          <w:rFonts w:ascii="宋体" w:hAnsi="宋体" w:eastAsia="宋体" w:cs="仿宋_GB2312"/>
          <w:sz w:val="24"/>
        </w:rPr>
        <w:t>ABCD</w:t>
      </w:r>
      <w:r>
        <w:rPr>
          <w:rFonts w:hint="eastAsia" w:ascii="宋体" w:hAnsi="宋体" w:eastAsia="宋体" w:cs="仿宋_GB2312"/>
          <w:sz w:val="24"/>
        </w:rPr>
        <w:t>分别</w:t>
      </w:r>
      <w:r>
        <w:rPr>
          <w:rFonts w:ascii="宋体" w:hAnsi="宋体" w:eastAsia="宋体" w:cs="仿宋_GB2312"/>
          <w:sz w:val="24"/>
        </w:rPr>
        <w:t>代表</w:t>
      </w:r>
      <w:r>
        <w:rPr>
          <w:rFonts w:hint="eastAsia" w:ascii="宋体" w:hAnsi="宋体" w:eastAsia="宋体" w:cs="仿宋_GB2312"/>
          <w:sz w:val="24"/>
        </w:rPr>
        <w:t>10、8、6、4分。</w:t>
      </w:r>
      <w:r>
        <w:rPr>
          <w:rFonts w:ascii="宋体" w:hAnsi="宋体" w:eastAsia="宋体" w:cs="仿宋_GB2312"/>
          <w:sz w:val="24"/>
        </w:rPr>
        <w:t>总评</w:t>
      </w:r>
      <w:r>
        <w:rPr>
          <w:rFonts w:hint="eastAsia" w:ascii="宋体" w:hAnsi="宋体" w:eastAsia="宋体" w:cs="仿宋_GB2312"/>
          <w:sz w:val="24"/>
        </w:rPr>
        <w:t>等第</w:t>
      </w:r>
      <w:r>
        <w:rPr>
          <w:rFonts w:ascii="宋体" w:hAnsi="宋体" w:eastAsia="宋体" w:cs="仿宋_GB2312"/>
          <w:sz w:val="24"/>
        </w:rPr>
        <w:t>为</w:t>
      </w:r>
      <w:r>
        <w:rPr>
          <w:rFonts w:hint="eastAsia" w:ascii="宋体" w:hAnsi="宋体" w:eastAsia="宋体" w:cs="仿宋_GB2312"/>
          <w:sz w:val="24"/>
        </w:rPr>
        <w:t>十个</w:t>
      </w:r>
      <w:r>
        <w:rPr>
          <w:rFonts w:ascii="宋体" w:hAnsi="宋体" w:eastAsia="宋体" w:cs="仿宋_GB2312"/>
          <w:sz w:val="24"/>
        </w:rPr>
        <w:t>单项的</w:t>
      </w:r>
      <w:r>
        <w:rPr>
          <w:rFonts w:hint="eastAsia" w:ascii="宋体" w:hAnsi="宋体" w:eastAsia="宋体" w:cs="仿宋_GB2312"/>
          <w:sz w:val="24"/>
        </w:rPr>
        <w:t>累计分值</w:t>
      </w:r>
      <w:r>
        <w:rPr>
          <w:rFonts w:ascii="宋体" w:hAnsi="宋体" w:eastAsia="宋体" w:cs="仿宋_GB2312"/>
          <w:sz w:val="24"/>
        </w:rPr>
        <w:t>。</w:t>
      </w:r>
      <w:r>
        <w:rPr>
          <w:rFonts w:hint="default" w:ascii="Arial" w:hAnsi="Arial" w:eastAsia="宋体" w:cs="Arial"/>
          <w:sz w:val="24"/>
        </w:rPr>
        <w:t>√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锐字云字库楷体1.0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 w:eastAsia="宋体" w:cs="宋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BA7440"/>
    <w:rsid w:val="0061096D"/>
    <w:rsid w:val="0065142B"/>
    <w:rsid w:val="00C87DD3"/>
    <w:rsid w:val="059A32A2"/>
    <w:rsid w:val="0FDE2E42"/>
    <w:rsid w:val="1A227283"/>
    <w:rsid w:val="1B280E2B"/>
    <w:rsid w:val="1B551EA8"/>
    <w:rsid w:val="1BD1493D"/>
    <w:rsid w:val="1C8E11BF"/>
    <w:rsid w:val="239721F9"/>
    <w:rsid w:val="2857694F"/>
    <w:rsid w:val="29BA7440"/>
    <w:rsid w:val="29D47A4B"/>
    <w:rsid w:val="2D8D57A8"/>
    <w:rsid w:val="2FF90135"/>
    <w:rsid w:val="33966AF2"/>
    <w:rsid w:val="392730D9"/>
    <w:rsid w:val="3B650D8D"/>
    <w:rsid w:val="3FB47725"/>
    <w:rsid w:val="400B5B00"/>
    <w:rsid w:val="4A3D35ED"/>
    <w:rsid w:val="4D067D80"/>
    <w:rsid w:val="50C749AB"/>
    <w:rsid w:val="511068D2"/>
    <w:rsid w:val="594F60D8"/>
    <w:rsid w:val="631143A3"/>
    <w:rsid w:val="634F4A84"/>
    <w:rsid w:val="65360E3D"/>
    <w:rsid w:val="6B6131C0"/>
    <w:rsid w:val="6D1F5EBA"/>
    <w:rsid w:val="709860D4"/>
    <w:rsid w:val="711263A5"/>
    <w:rsid w:val="79910819"/>
    <w:rsid w:val="7EA4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129</Words>
  <Characters>738</Characters>
  <Lines>6</Lines>
  <Paragraphs>1</Paragraphs>
  <ScaleCrop>false</ScaleCrop>
  <LinksUpToDate>false</LinksUpToDate>
  <CharactersWithSpaces>866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2017-10-12T05:39:00Z</dcterms:created>
  <dc:creator>Administrator</dc:creator>
  <cp:lastModifiedBy>zhou</cp:lastModifiedBy>
  <cp:lastPrinted>2017-09-07T04:58:00Z</cp:lastPrinted>
  <dcterms:modified xsi:type="dcterms:W3CDTF">2017-10-12T09:26:55Z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